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EDF" w:rsidRPr="008F4999" w:rsidRDefault="00AC2EDF">
      <w:pPr>
        <w:rPr>
          <w:b/>
          <w:sz w:val="20"/>
          <w:szCs w:val="20"/>
          <w:u w:val="single"/>
        </w:rPr>
      </w:pPr>
      <w:r w:rsidRPr="008F4999">
        <w:rPr>
          <w:b/>
          <w:sz w:val="20"/>
          <w:szCs w:val="20"/>
          <w:u w:val="single"/>
        </w:rPr>
        <w:t>Individual</w:t>
      </w:r>
      <w:r w:rsidR="00E729DC">
        <w:rPr>
          <w:b/>
          <w:sz w:val="20"/>
          <w:szCs w:val="20"/>
          <w:u w:val="single"/>
        </w:rPr>
        <w:t xml:space="preserve">/ Team </w:t>
      </w:r>
      <w:r w:rsidRPr="008F4999">
        <w:rPr>
          <w:b/>
          <w:sz w:val="20"/>
          <w:szCs w:val="20"/>
          <w:u w:val="single"/>
        </w:rPr>
        <w:t xml:space="preserve"> Presentation Rubric</w:t>
      </w:r>
      <w:r w:rsidR="008F4999">
        <w:rPr>
          <w:b/>
          <w:sz w:val="20"/>
          <w:szCs w:val="20"/>
          <w:u w:val="single"/>
        </w:rPr>
        <w:t xml:space="preserve"> - JTKEK</w:t>
      </w:r>
    </w:p>
    <w:p w:rsidR="00AC2EDF" w:rsidRDefault="00AC2EDF"/>
    <w:tbl>
      <w:tblPr>
        <w:tblStyle w:val="TableGrid"/>
        <w:tblW w:w="0" w:type="auto"/>
        <w:tblLook w:val="04A0"/>
      </w:tblPr>
      <w:tblGrid>
        <w:gridCol w:w="2518"/>
        <w:gridCol w:w="1732"/>
        <w:gridCol w:w="1732"/>
        <w:gridCol w:w="1732"/>
        <w:gridCol w:w="1732"/>
        <w:gridCol w:w="1732"/>
        <w:gridCol w:w="990"/>
        <w:gridCol w:w="1008"/>
      </w:tblGrid>
      <w:tr w:rsidR="00AC2EDF" w:rsidTr="00F3498D">
        <w:tc>
          <w:tcPr>
            <w:tcW w:w="2518" w:type="dxa"/>
            <w:vAlign w:val="center"/>
          </w:tcPr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1732" w:type="dxa"/>
            <w:vAlign w:val="center"/>
          </w:tcPr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1</w:t>
            </w:r>
          </w:p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Very Weak</w:t>
            </w:r>
          </w:p>
        </w:tc>
        <w:tc>
          <w:tcPr>
            <w:tcW w:w="1732" w:type="dxa"/>
            <w:vAlign w:val="center"/>
          </w:tcPr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2</w:t>
            </w:r>
          </w:p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Weak</w:t>
            </w:r>
          </w:p>
        </w:tc>
        <w:tc>
          <w:tcPr>
            <w:tcW w:w="1732" w:type="dxa"/>
            <w:vAlign w:val="center"/>
          </w:tcPr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3</w:t>
            </w:r>
          </w:p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Modest</w:t>
            </w:r>
          </w:p>
        </w:tc>
        <w:tc>
          <w:tcPr>
            <w:tcW w:w="1732" w:type="dxa"/>
            <w:vAlign w:val="center"/>
          </w:tcPr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4</w:t>
            </w:r>
          </w:p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Good</w:t>
            </w:r>
          </w:p>
        </w:tc>
        <w:tc>
          <w:tcPr>
            <w:tcW w:w="1732" w:type="dxa"/>
            <w:vAlign w:val="center"/>
          </w:tcPr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5</w:t>
            </w:r>
          </w:p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Excellent</w:t>
            </w:r>
          </w:p>
        </w:tc>
        <w:tc>
          <w:tcPr>
            <w:tcW w:w="990" w:type="dxa"/>
            <w:vAlign w:val="center"/>
          </w:tcPr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Weight</w:t>
            </w:r>
          </w:p>
        </w:tc>
        <w:tc>
          <w:tcPr>
            <w:tcW w:w="1008" w:type="dxa"/>
            <w:vAlign w:val="center"/>
          </w:tcPr>
          <w:p w:rsidR="00AC2EDF" w:rsidRPr="008F4999" w:rsidRDefault="00AC2EDF" w:rsidP="00AC2EDF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Score</w:t>
            </w:r>
          </w:p>
        </w:tc>
      </w:tr>
      <w:tr w:rsidR="00AC2EDF" w:rsidTr="006243A1">
        <w:tc>
          <w:tcPr>
            <w:tcW w:w="2518" w:type="dxa"/>
          </w:tcPr>
          <w:p w:rsidR="00AC2EDF" w:rsidRPr="00AC2EDF" w:rsidRDefault="00AC2EDF">
            <w:pPr>
              <w:rPr>
                <w:sz w:val="20"/>
                <w:szCs w:val="20"/>
              </w:rPr>
            </w:pPr>
            <w:r w:rsidRPr="00AC2EDF">
              <w:rPr>
                <w:sz w:val="20"/>
                <w:szCs w:val="20"/>
              </w:rPr>
              <w:t>Organization</w:t>
            </w:r>
          </w:p>
        </w:tc>
        <w:tc>
          <w:tcPr>
            <w:tcW w:w="1732" w:type="dxa"/>
          </w:tcPr>
          <w:p w:rsidR="00AC2EDF" w:rsidRPr="00AC2EDF" w:rsidRDefault="00C97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Unable to present introduction, </w:t>
            </w:r>
            <w:proofErr w:type="spellStart"/>
            <w:r>
              <w:rPr>
                <w:sz w:val="20"/>
                <w:szCs w:val="20"/>
              </w:rPr>
              <w:t>keypoints</w:t>
            </w:r>
            <w:proofErr w:type="spellEnd"/>
            <w:r>
              <w:rPr>
                <w:sz w:val="20"/>
                <w:szCs w:val="20"/>
              </w:rPr>
              <w:t xml:space="preserve"> and conclusions</w:t>
            </w:r>
          </w:p>
        </w:tc>
        <w:tc>
          <w:tcPr>
            <w:tcW w:w="1732" w:type="dxa"/>
          </w:tcPr>
          <w:p w:rsidR="00AC2EDF" w:rsidRPr="00AC2EDF" w:rsidRDefault="00C97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Able to present introduction, </w:t>
            </w:r>
            <w:proofErr w:type="spellStart"/>
            <w:r>
              <w:rPr>
                <w:sz w:val="20"/>
                <w:szCs w:val="20"/>
              </w:rPr>
              <w:t>keypoints</w:t>
            </w:r>
            <w:proofErr w:type="spellEnd"/>
            <w:r>
              <w:rPr>
                <w:sz w:val="20"/>
                <w:szCs w:val="20"/>
              </w:rPr>
              <w:t xml:space="preserve"> and conclusions minimally</w:t>
            </w:r>
          </w:p>
        </w:tc>
        <w:tc>
          <w:tcPr>
            <w:tcW w:w="1732" w:type="dxa"/>
          </w:tcPr>
          <w:p w:rsidR="00AC2EDF" w:rsidRPr="00AC2EDF" w:rsidRDefault="00C97C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Able to present introduction, </w:t>
            </w:r>
            <w:proofErr w:type="spellStart"/>
            <w:r>
              <w:rPr>
                <w:sz w:val="20"/>
                <w:szCs w:val="20"/>
              </w:rPr>
              <w:t>keypoints</w:t>
            </w:r>
            <w:proofErr w:type="spellEnd"/>
            <w:r>
              <w:rPr>
                <w:sz w:val="20"/>
                <w:szCs w:val="20"/>
              </w:rPr>
              <w:t xml:space="preserve"> and </w:t>
            </w:r>
            <w:proofErr w:type="spellStart"/>
            <w:r>
              <w:rPr>
                <w:sz w:val="20"/>
                <w:szCs w:val="20"/>
              </w:rPr>
              <w:t>coclusion</w:t>
            </w:r>
            <w:proofErr w:type="spellEnd"/>
            <w:r>
              <w:rPr>
                <w:sz w:val="20"/>
                <w:szCs w:val="20"/>
              </w:rPr>
              <w:t xml:space="preserve"> limitedly</w:t>
            </w:r>
          </w:p>
        </w:tc>
        <w:tc>
          <w:tcPr>
            <w:tcW w:w="1732" w:type="dxa"/>
          </w:tcPr>
          <w:p w:rsidR="00AC2EDF" w:rsidRPr="00AC2EDF" w:rsidRDefault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Able to present introduction, </w:t>
            </w:r>
            <w:proofErr w:type="spellStart"/>
            <w:r>
              <w:rPr>
                <w:sz w:val="20"/>
                <w:szCs w:val="20"/>
              </w:rPr>
              <w:t>keypoints</w:t>
            </w:r>
            <w:proofErr w:type="spellEnd"/>
            <w:r>
              <w:rPr>
                <w:sz w:val="20"/>
                <w:szCs w:val="20"/>
              </w:rPr>
              <w:t xml:space="preserve"> and conclusions most of the time</w:t>
            </w:r>
          </w:p>
        </w:tc>
        <w:tc>
          <w:tcPr>
            <w:tcW w:w="1732" w:type="dxa"/>
          </w:tcPr>
          <w:p w:rsidR="00AC2EDF" w:rsidRPr="00AC2EDF" w:rsidRDefault="008C067F" w:rsidP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Able to present introduction, </w:t>
            </w:r>
            <w:proofErr w:type="spellStart"/>
            <w:r>
              <w:rPr>
                <w:sz w:val="20"/>
                <w:szCs w:val="20"/>
              </w:rPr>
              <w:t>keypoints</w:t>
            </w:r>
            <w:proofErr w:type="spellEnd"/>
            <w:r>
              <w:rPr>
                <w:sz w:val="20"/>
                <w:szCs w:val="20"/>
              </w:rPr>
              <w:t xml:space="preserve"> and conclusions at all times</w:t>
            </w:r>
          </w:p>
        </w:tc>
        <w:tc>
          <w:tcPr>
            <w:tcW w:w="990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/15</w:t>
            </w:r>
          </w:p>
        </w:tc>
      </w:tr>
      <w:tr w:rsidR="00AC2EDF" w:rsidTr="006243A1">
        <w:tc>
          <w:tcPr>
            <w:tcW w:w="2518" w:type="dxa"/>
          </w:tcPr>
          <w:p w:rsidR="00AC2EDF" w:rsidRPr="00AC2EDF" w:rsidRDefault="00AC2EDF">
            <w:pPr>
              <w:rPr>
                <w:sz w:val="20"/>
                <w:szCs w:val="20"/>
              </w:rPr>
            </w:pPr>
            <w:r w:rsidRPr="00AC2EDF">
              <w:rPr>
                <w:sz w:val="20"/>
                <w:szCs w:val="20"/>
              </w:rPr>
              <w:t>Presentation</w:t>
            </w:r>
          </w:p>
        </w:tc>
        <w:tc>
          <w:tcPr>
            <w:tcW w:w="1732" w:type="dxa"/>
          </w:tcPr>
          <w:p w:rsidR="00AC2EDF" w:rsidRPr="00AC2EDF" w:rsidRDefault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transition is used to connect ideas</w:t>
            </w:r>
          </w:p>
        </w:tc>
        <w:tc>
          <w:tcPr>
            <w:tcW w:w="1732" w:type="dxa"/>
          </w:tcPr>
          <w:p w:rsidR="00AC2EDF" w:rsidRPr="00AC2EDF" w:rsidRDefault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transition are used to connect ideas</w:t>
            </w:r>
          </w:p>
        </w:tc>
        <w:tc>
          <w:tcPr>
            <w:tcW w:w="1732" w:type="dxa"/>
          </w:tcPr>
          <w:p w:rsidR="00AC2EDF" w:rsidRPr="00AC2EDF" w:rsidRDefault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Limited transition are used to connect ideas</w:t>
            </w:r>
          </w:p>
        </w:tc>
        <w:tc>
          <w:tcPr>
            <w:tcW w:w="1732" w:type="dxa"/>
          </w:tcPr>
          <w:p w:rsidR="00AC2EDF" w:rsidRPr="00AC2EDF" w:rsidRDefault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Transition are used to connect ideas most of the time</w:t>
            </w:r>
          </w:p>
        </w:tc>
        <w:tc>
          <w:tcPr>
            <w:tcW w:w="1732" w:type="dxa"/>
          </w:tcPr>
          <w:p w:rsidR="00AC2EDF" w:rsidRPr="00AC2EDF" w:rsidRDefault="008C067F" w:rsidP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Transition are used to connect ideas at all times</w:t>
            </w:r>
          </w:p>
        </w:tc>
        <w:tc>
          <w:tcPr>
            <w:tcW w:w="990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/10</w:t>
            </w:r>
          </w:p>
        </w:tc>
      </w:tr>
      <w:tr w:rsidR="00AC2EDF" w:rsidTr="006243A1">
        <w:tc>
          <w:tcPr>
            <w:tcW w:w="2518" w:type="dxa"/>
          </w:tcPr>
          <w:p w:rsidR="00AC2EDF" w:rsidRPr="00AC2EDF" w:rsidRDefault="00AC2EDF">
            <w:pPr>
              <w:rPr>
                <w:sz w:val="20"/>
                <w:szCs w:val="20"/>
              </w:rPr>
            </w:pPr>
            <w:r w:rsidRPr="00AC2EDF">
              <w:rPr>
                <w:sz w:val="20"/>
                <w:szCs w:val="20"/>
              </w:rPr>
              <w:t xml:space="preserve">Volume and </w:t>
            </w:r>
            <w:proofErr w:type="spellStart"/>
            <w:r w:rsidRPr="00AC2EDF">
              <w:rPr>
                <w:sz w:val="20"/>
                <w:szCs w:val="20"/>
              </w:rPr>
              <w:t>pronounciation</w:t>
            </w:r>
            <w:proofErr w:type="spellEnd"/>
          </w:p>
        </w:tc>
        <w:tc>
          <w:tcPr>
            <w:tcW w:w="1732" w:type="dxa"/>
          </w:tcPr>
          <w:p w:rsidR="00AC2EDF" w:rsidRPr="00AC2EDF" w:rsidRDefault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Volume is extremely soft or loud. </w:t>
            </w:r>
            <w:proofErr w:type="spellStart"/>
            <w:r>
              <w:rPr>
                <w:sz w:val="20"/>
                <w:szCs w:val="20"/>
              </w:rPr>
              <w:t>Pronounciaton</w:t>
            </w:r>
            <w:proofErr w:type="spellEnd"/>
            <w:r>
              <w:rPr>
                <w:sz w:val="20"/>
                <w:szCs w:val="20"/>
              </w:rPr>
              <w:t xml:space="preserve"> is not precise and weak at all times.</w:t>
            </w:r>
          </w:p>
        </w:tc>
        <w:tc>
          <w:tcPr>
            <w:tcW w:w="1732" w:type="dxa"/>
          </w:tcPr>
          <w:p w:rsidR="00AC2EDF" w:rsidRPr="00AC2EDF" w:rsidRDefault="008C067F" w:rsidP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Volume is too soft or loud. </w:t>
            </w:r>
            <w:proofErr w:type="spellStart"/>
            <w:r>
              <w:rPr>
                <w:sz w:val="20"/>
                <w:szCs w:val="20"/>
              </w:rPr>
              <w:t>Pronounciaton</w:t>
            </w:r>
            <w:proofErr w:type="spellEnd"/>
            <w:r>
              <w:rPr>
                <w:sz w:val="20"/>
                <w:szCs w:val="20"/>
              </w:rPr>
              <w:t xml:space="preserve"> is not precise and weak most of the time.</w:t>
            </w:r>
          </w:p>
        </w:tc>
        <w:tc>
          <w:tcPr>
            <w:tcW w:w="1732" w:type="dxa"/>
          </w:tcPr>
          <w:p w:rsidR="00AC2EDF" w:rsidRPr="00AC2EDF" w:rsidRDefault="008C067F" w:rsidP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Volume is just right and not too soft or loud. </w:t>
            </w:r>
            <w:proofErr w:type="spellStart"/>
            <w:r>
              <w:rPr>
                <w:sz w:val="20"/>
                <w:szCs w:val="20"/>
              </w:rPr>
              <w:t>Pronounciaton</w:t>
            </w:r>
            <w:proofErr w:type="spellEnd"/>
            <w:r>
              <w:rPr>
                <w:sz w:val="20"/>
                <w:szCs w:val="20"/>
              </w:rPr>
              <w:t xml:space="preserve"> is precise.</w:t>
            </w:r>
          </w:p>
        </w:tc>
        <w:tc>
          <w:tcPr>
            <w:tcW w:w="1732" w:type="dxa"/>
          </w:tcPr>
          <w:p w:rsidR="00AC2EDF" w:rsidRPr="00AC2EDF" w:rsidRDefault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Volume varies to add emphasis and interest most of the time. </w:t>
            </w:r>
            <w:proofErr w:type="spellStart"/>
            <w:r>
              <w:rPr>
                <w:sz w:val="20"/>
                <w:szCs w:val="20"/>
              </w:rPr>
              <w:t>Pronounciation</w:t>
            </w:r>
            <w:proofErr w:type="spellEnd"/>
            <w:r>
              <w:rPr>
                <w:sz w:val="20"/>
                <w:szCs w:val="20"/>
              </w:rPr>
              <w:t xml:space="preserve"> is good.</w:t>
            </w:r>
          </w:p>
        </w:tc>
        <w:tc>
          <w:tcPr>
            <w:tcW w:w="1732" w:type="dxa"/>
          </w:tcPr>
          <w:p w:rsidR="00AC2EDF" w:rsidRPr="00AC2EDF" w:rsidRDefault="008C067F" w:rsidP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Volume varies to add emphasis and interest at all times. </w:t>
            </w:r>
            <w:proofErr w:type="spellStart"/>
            <w:r>
              <w:rPr>
                <w:sz w:val="20"/>
                <w:szCs w:val="20"/>
              </w:rPr>
              <w:t>Pronounciation</w:t>
            </w:r>
            <w:proofErr w:type="spellEnd"/>
            <w:r>
              <w:rPr>
                <w:sz w:val="20"/>
                <w:szCs w:val="20"/>
              </w:rPr>
              <w:t xml:space="preserve"> is excellent.</w:t>
            </w:r>
          </w:p>
        </w:tc>
        <w:tc>
          <w:tcPr>
            <w:tcW w:w="990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/10</w:t>
            </w:r>
          </w:p>
        </w:tc>
      </w:tr>
      <w:tr w:rsidR="00AC2EDF" w:rsidTr="006243A1">
        <w:tc>
          <w:tcPr>
            <w:tcW w:w="2518" w:type="dxa"/>
          </w:tcPr>
          <w:p w:rsidR="00AC2EDF" w:rsidRPr="00AC2EDF" w:rsidRDefault="00AC2EDF">
            <w:pPr>
              <w:rPr>
                <w:sz w:val="20"/>
                <w:szCs w:val="20"/>
              </w:rPr>
            </w:pPr>
            <w:r w:rsidRPr="00AC2EDF">
              <w:rPr>
                <w:sz w:val="20"/>
                <w:szCs w:val="20"/>
              </w:rPr>
              <w:t>Fluency and pace</w:t>
            </w:r>
          </w:p>
        </w:tc>
        <w:tc>
          <w:tcPr>
            <w:tcW w:w="1732" w:type="dxa"/>
          </w:tcPr>
          <w:p w:rsidR="00AC2EDF" w:rsidRPr="00AC2EDF" w:rsidRDefault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Rate is not appropriate, extremely fast or slow.</w:t>
            </w:r>
          </w:p>
        </w:tc>
        <w:tc>
          <w:tcPr>
            <w:tcW w:w="1732" w:type="dxa"/>
          </w:tcPr>
          <w:p w:rsidR="00AC2EDF" w:rsidRPr="00AC2EDF" w:rsidRDefault="008C067F" w:rsidP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Rate is not appropriate, too fast or slow.</w:t>
            </w:r>
          </w:p>
        </w:tc>
        <w:tc>
          <w:tcPr>
            <w:tcW w:w="1732" w:type="dxa"/>
          </w:tcPr>
          <w:p w:rsidR="00AC2EDF" w:rsidRPr="00AC2EDF" w:rsidRDefault="008C067F" w:rsidP="008C06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Rate is just right, not too fast or slow.</w:t>
            </w:r>
          </w:p>
        </w:tc>
        <w:tc>
          <w:tcPr>
            <w:tcW w:w="1732" w:type="dxa"/>
          </w:tcPr>
          <w:p w:rsidR="00AC2EDF" w:rsidRPr="00AC2EDF" w:rsidRDefault="008C067F" w:rsidP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Rate and inflection vary to add emphasis and interest </w:t>
            </w:r>
            <w:r w:rsidR="00F3498D">
              <w:rPr>
                <w:sz w:val="20"/>
                <w:szCs w:val="20"/>
              </w:rPr>
              <w:t>most of</w:t>
            </w:r>
            <w:r>
              <w:rPr>
                <w:sz w:val="20"/>
                <w:szCs w:val="20"/>
              </w:rPr>
              <w:t xml:space="preserve"> the time.</w:t>
            </w:r>
          </w:p>
        </w:tc>
        <w:tc>
          <w:tcPr>
            <w:tcW w:w="1732" w:type="dxa"/>
          </w:tcPr>
          <w:p w:rsidR="00AC2EDF" w:rsidRPr="00AC2EDF" w:rsidRDefault="00F3498D" w:rsidP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Rate and inflection vary to add emphasis and interest at all times.</w:t>
            </w:r>
          </w:p>
        </w:tc>
        <w:tc>
          <w:tcPr>
            <w:tcW w:w="990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/10</w:t>
            </w:r>
          </w:p>
        </w:tc>
      </w:tr>
      <w:tr w:rsidR="00AC2EDF" w:rsidTr="006243A1">
        <w:tc>
          <w:tcPr>
            <w:tcW w:w="2518" w:type="dxa"/>
          </w:tcPr>
          <w:p w:rsidR="00AC2EDF" w:rsidRPr="00AC2EDF" w:rsidRDefault="00AC2EDF">
            <w:pPr>
              <w:rPr>
                <w:sz w:val="20"/>
                <w:szCs w:val="20"/>
              </w:rPr>
            </w:pPr>
            <w:r w:rsidRPr="00AC2EDF">
              <w:rPr>
                <w:sz w:val="20"/>
                <w:szCs w:val="20"/>
              </w:rPr>
              <w:t>Time management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Very </w:t>
            </w:r>
            <w:proofErr w:type="spellStart"/>
            <w:proofErr w:type="gramStart"/>
            <w:r>
              <w:rPr>
                <w:sz w:val="20"/>
                <w:szCs w:val="20"/>
              </w:rPr>
              <w:t>weakof</w:t>
            </w:r>
            <w:proofErr w:type="spellEnd"/>
            <w:r>
              <w:rPr>
                <w:sz w:val="20"/>
                <w:szCs w:val="20"/>
              </w:rPr>
              <w:t xml:space="preserve">  time</w:t>
            </w:r>
            <w:proofErr w:type="gramEnd"/>
            <w:r>
              <w:rPr>
                <w:sz w:val="20"/>
                <w:szCs w:val="20"/>
              </w:rPr>
              <w:t xml:space="preserve"> management.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Weak </w:t>
            </w:r>
            <w:proofErr w:type="gramStart"/>
            <w:r>
              <w:rPr>
                <w:sz w:val="20"/>
                <w:szCs w:val="20"/>
              </w:rPr>
              <w:t>of  time</w:t>
            </w:r>
            <w:proofErr w:type="gramEnd"/>
            <w:r>
              <w:rPr>
                <w:sz w:val="20"/>
                <w:szCs w:val="20"/>
              </w:rPr>
              <w:t xml:space="preserve"> management.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Modest </w:t>
            </w:r>
            <w:proofErr w:type="gramStart"/>
            <w:r>
              <w:rPr>
                <w:sz w:val="20"/>
                <w:szCs w:val="20"/>
              </w:rPr>
              <w:t>of  time</w:t>
            </w:r>
            <w:proofErr w:type="gramEnd"/>
            <w:r>
              <w:rPr>
                <w:sz w:val="20"/>
                <w:szCs w:val="20"/>
              </w:rPr>
              <w:t xml:space="preserve"> management.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Good </w:t>
            </w:r>
            <w:proofErr w:type="gramStart"/>
            <w:r>
              <w:rPr>
                <w:sz w:val="20"/>
                <w:szCs w:val="20"/>
              </w:rPr>
              <w:t>of  time</w:t>
            </w:r>
            <w:proofErr w:type="gramEnd"/>
            <w:r>
              <w:rPr>
                <w:sz w:val="20"/>
                <w:szCs w:val="20"/>
              </w:rPr>
              <w:t xml:space="preserve"> management.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Excellent </w:t>
            </w:r>
            <w:proofErr w:type="gramStart"/>
            <w:r>
              <w:rPr>
                <w:sz w:val="20"/>
                <w:szCs w:val="20"/>
              </w:rPr>
              <w:t>of  time</w:t>
            </w:r>
            <w:proofErr w:type="gramEnd"/>
            <w:r>
              <w:rPr>
                <w:sz w:val="20"/>
                <w:szCs w:val="20"/>
              </w:rPr>
              <w:t xml:space="preserve"> management.</w:t>
            </w:r>
          </w:p>
        </w:tc>
        <w:tc>
          <w:tcPr>
            <w:tcW w:w="990" w:type="dxa"/>
            <w:vAlign w:val="center"/>
          </w:tcPr>
          <w:p w:rsidR="00AC2EDF" w:rsidRPr="00AC2EDF" w:rsidRDefault="00C97CDA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/5</w:t>
            </w:r>
          </w:p>
        </w:tc>
      </w:tr>
      <w:tr w:rsidR="00AC2EDF" w:rsidTr="006243A1">
        <w:tc>
          <w:tcPr>
            <w:tcW w:w="2518" w:type="dxa"/>
          </w:tcPr>
          <w:p w:rsidR="00AC2EDF" w:rsidRPr="00AC2EDF" w:rsidRDefault="00AC2EDF">
            <w:pPr>
              <w:rPr>
                <w:sz w:val="20"/>
                <w:szCs w:val="20"/>
              </w:rPr>
            </w:pPr>
            <w:r w:rsidRPr="00AC2EDF">
              <w:rPr>
                <w:sz w:val="20"/>
                <w:szCs w:val="20"/>
              </w:rPr>
              <w:t>Eye contact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eye contact with the audience while presenting a task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eye contact with the audience while presenting a task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Eye contact with the audience while presenting a task is not maintained.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Eye contact with the audience while presenting a task is generally maintained.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Eye contact with the audience while presenting a task is maintained.</w:t>
            </w:r>
          </w:p>
        </w:tc>
        <w:tc>
          <w:tcPr>
            <w:tcW w:w="990" w:type="dxa"/>
            <w:vAlign w:val="center"/>
          </w:tcPr>
          <w:p w:rsidR="00AC2EDF" w:rsidRPr="00AC2EDF" w:rsidRDefault="00C97CDA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/5</w:t>
            </w:r>
          </w:p>
        </w:tc>
      </w:tr>
      <w:tr w:rsidR="00AC2EDF" w:rsidTr="006243A1">
        <w:tc>
          <w:tcPr>
            <w:tcW w:w="2518" w:type="dxa"/>
          </w:tcPr>
          <w:p w:rsidR="00AC2EDF" w:rsidRPr="00AC2EDF" w:rsidRDefault="00AC2EDF">
            <w:pPr>
              <w:rPr>
                <w:sz w:val="20"/>
                <w:szCs w:val="20"/>
              </w:rPr>
            </w:pPr>
            <w:r w:rsidRPr="00AC2EDF">
              <w:rPr>
                <w:sz w:val="20"/>
                <w:szCs w:val="20"/>
              </w:rPr>
              <w:t>Body posture and gesture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Body posture and gesture are not appropriate with lack of confidence.</w:t>
            </w:r>
          </w:p>
        </w:tc>
        <w:tc>
          <w:tcPr>
            <w:tcW w:w="1732" w:type="dxa"/>
          </w:tcPr>
          <w:p w:rsidR="00AC2EDF" w:rsidRPr="00AC2EDF" w:rsidRDefault="00F3498D" w:rsidP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Body posture and gesture are not appropriate.</w:t>
            </w:r>
          </w:p>
        </w:tc>
        <w:tc>
          <w:tcPr>
            <w:tcW w:w="1732" w:type="dxa"/>
          </w:tcPr>
          <w:p w:rsidR="00AC2EDF" w:rsidRPr="00AC2EDF" w:rsidRDefault="00F3498D" w:rsidP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Body posture and gesture are limited.</w:t>
            </w:r>
          </w:p>
        </w:tc>
        <w:tc>
          <w:tcPr>
            <w:tcW w:w="1732" w:type="dxa"/>
          </w:tcPr>
          <w:p w:rsidR="00AC2EDF" w:rsidRPr="00AC2EDF" w:rsidRDefault="00F3498D" w:rsidP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Body posture and gesture are appropriate.</w:t>
            </w:r>
          </w:p>
        </w:tc>
        <w:tc>
          <w:tcPr>
            <w:tcW w:w="1732" w:type="dxa"/>
          </w:tcPr>
          <w:p w:rsidR="00AC2EDF" w:rsidRPr="00AC2EDF" w:rsidRDefault="00F3498D" w:rsidP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Body posture and gesture are enhance the message.</w:t>
            </w:r>
            <w:r w:rsidR="006243A1"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center"/>
          </w:tcPr>
          <w:p w:rsidR="00AC2EDF" w:rsidRPr="00AC2EDF" w:rsidRDefault="00C97CDA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08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/5</w:t>
            </w:r>
          </w:p>
        </w:tc>
      </w:tr>
      <w:tr w:rsidR="00AC2EDF" w:rsidTr="006243A1">
        <w:tc>
          <w:tcPr>
            <w:tcW w:w="2518" w:type="dxa"/>
          </w:tcPr>
          <w:p w:rsidR="00AC2EDF" w:rsidRPr="00AC2EDF" w:rsidRDefault="00AC2EDF">
            <w:pPr>
              <w:rPr>
                <w:sz w:val="20"/>
                <w:szCs w:val="20"/>
              </w:rPr>
            </w:pPr>
            <w:r w:rsidRPr="00AC2EDF">
              <w:rPr>
                <w:sz w:val="20"/>
                <w:szCs w:val="20"/>
              </w:rPr>
              <w:t>Multimedia or visual aid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Unable to create clear, relevant, and effective visual aids using </w:t>
            </w:r>
            <w:r>
              <w:rPr>
                <w:sz w:val="20"/>
                <w:szCs w:val="20"/>
              </w:rPr>
              <w:lastRenderedPageBreak/>
              <w:t>technology.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Able to create visual aids minimally using technology.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create visual aids limitedly using technology.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Able to create clear, relevant, and effective visual aids using </w:t>
            </w:r>
            <w:r>
              <w:rPr>
                <w:sz w:val="20"/>
                <w:szCs w:val="20"/>
              </w:rPr>
              <w:lastRenderedPageBreak/>
              <w:t>technology most of the time.</w:t>
            </w:r>
          </w:p>
        </w:tc>
        <w:tc>
          <w:tcPr>
            <w:tcW w:w="1732" w:type="dxa"/>
          </w:tcPr>
          <w:p w:rsidR="00AC2EDF" w:rsidRPr="00AC2EDF" w:rsidRDefault="00F3498D" w:rsidP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Able to create clear, relevant, and effective visual aids using </w:t>
            </w:r>
            <w:r>
              <w:rPr>
                <w:sz w:val="20"/>
                <w:szCs w:val="20"/>
              </w:rPr>
              <w:lastRenderedPageBreak/>
              <w:t>technology at all times.</w:t>
            </w:r>
          </w:p>
        </w:tc>
        <w:tc>
          <w:tcPr>
            <w:tcW w:w="990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008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/10</w:t>
            </w:r>
          </w:p>
        </w:tc>
      </w:tr>
      <w:tr w:rsidR="00AC2EDF" w:rsidTr="006243A1">
        <w:tc>
          <w:tcPr>
            <w:tcW w:w="2518" w:type="dxa"/>
          </w:tcPr>
          <w:p w:rsidR="00AC2EDF" w:rsidRPr="00AC2EDF" w:rsidRDefault="00AC2E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Content</w:t>
            </w:r>
          </w:p>
        </w:tc>
        <w:tc>
          <w:tcPr>
            <w:tcW w:w="1732" w:type="dxa"/>
          </w:tcPr>
          <w:p w:rsidR="00AC2EDF" w:rsidRPr="00AC2EDF" w:rsidRDefault="00F349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Content does not relate and meet the requirement.</w:t>
            </w:r>
          </w:p>
        </w:tc>
        <w:tc>
          <w:tcPr>
            <w:tcW w:w="1732" w:type="dxa"/>
          </w:tcPr>
          <w:p w:rsidR="00AC2EDF" w:rsidRPr="00AC2EDF" w:rsidRDefault="00C5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Content does</w:t>
            </w:r>
            <w:r w:rsidR="00F3498D">
              <w:rPr>
                <w:sz w:val="20"/>
                <w:szCs w:val="20"/>
              </w:rPr>
              <w:t xml:space="preserve"> relate and meet the requirement</w:t>
            </w:r>
            <w:r>
              <w:rPr>
                <w:sz w:val="20"/>
                <w:szCs w:val="20"/>
              </w:rPr>
              <w:t xml:space="preserve"> minimally</w:t>
            </w:r>
            <w:r w:rsidR="00F3498D">
              <w:rPr>
                <w:sz w:val="20"/>
                <w:szCs w:val="20"/>
              </w:rPr>
              <w:t>.</w:t>
            </w:r>
          </w:p>
        </w:tc>
        <w:tc>
          <w:tcPr>
            <w:tcW w:w="1732" w:type="dxa"/>
          </w:tcPr>
          <w:p w:rsidR="00AC2EDF" w:rsidRPr="00AC2EDF" w:rsidRDefault="00C5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Content does relate and meet the requirement limitedly.</w:t>
            </w:r>
          </w:p>
        </w:tc>
        <w:tc>
          <w:tcPr>
            <w:tcW w:w="1732" w:type="dxa"/>
          </w:tcPr>
          <w:p w:rsidR="00AC2EDF" w:rsidRPr="00AC2EDF" w:rsidRDefault="00C53B77" w:rsidP="00C5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Content does relate and meet the requirement in good condition.</w:t>
            </w:r>
          </w:p>
        </w:tc>
        <w:tc>
          <w:tcPr>
            <w:tcW w:w="1732" w:type="dxa"/>
          </w:tcPr>
          <w:p w:rsidR="00AC2EDF" w:rsidRPr="00AC2EDF" w:rsidRDefault="00C53B77" w:rsidP="00C5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Content fully relate and meet the requirement.</w:t>
            </w:r>
          </w:p>
        </w:tc>
        <w:tc>
          <w:tcPr>
            <w:tcW w:w="990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/15</w:t>
            </w:r>
          </w:p>
        </w:tc>
      </w:tr>
      <w:tr w:rsidR="00AC2EDF" w:rsidTr="006243A1">
        <w:tc>
          <w:tcPr>
            <w:tcW w:w="2518" w:type="dxa"/>
          </w:tcPr>
          <w:p w:rsidR="00AC2EDF" w:rsidRDefault="00AC2E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 and answer</w:t>
            </w:r>
          </w:p>
        </w:tc>
        <w:tc>
          <w:tcPr>
            <w:tcW w:w="1732" w:type="dxa"/>
          </w:tcPr>
          <w:p w:rsidR="00AC2EDF" w:rsidRPr="00AC2EDF" w:rsidRDefault="00C5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Unable to respond and answer to the question accordingly.</w:t>
            </w:r>
          </w:p>
        </w:tc>
        <w:tc>
          <w:tcPr>
            <w:tcW w:w="1732" w:type="dxa"/>
          </w:tcPr>
          <w:p w:rsidR="00AC2EDF" w:rsidRPr="00AC2EDF" w:rsidRDefault="00C53B77" w:rsidP="00C5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ability to respond and answer to the question.</w:t>
            </w:r>
          </w:p>
        </w:tc>
        <w:tc>
          <w:tcPr>
            <w:tcW w:w="1732" w:type="dxa"/>
          </w:tcPr>
          <w:p w:rsidR="00AC2EDF" w:rsidRPr="00AC2EDF" w:rsidRDefault="00C53B77" w:rsidP="00C5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Limited ability to answer and sometimes do not match the question.</w:t>
            </w:r>
          </w:p>
        </w:tc>
        <w:tc>
          <w:tcPr>
            <w:tcW w:w="1732" w:type="dxa"/>
          </w:tcPr>
          <w:p w:rsidR="00AC2EDF" w:rsidRPr="00AC2EDF" w:rsidRDefault="006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respond and answer constructively most of the time.</w:t>
            </w:r>
          </w:p>
        </w:tc>
        <w:tc>
          <w:tcPr>
            <w:tcW w:w="1732" w:type="dxa"/>
          </w:tcPr>
          <w:p w:rsidR="00AC2EDF" w:rsidRPr="00AC2EDF" w:rsidRDefault="006243A1" w:rsidP="00624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respond and answer constructively at all times.</w:t>
            </w:r>
          </w:p>
        </w:tc>
        <w:tc>
          <w:tcPr>
            <w:tcW w:w="990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8" w:type="dxa"/>
            <w:vAlign w:val="center"/>
          </w:tcPr>
          <w:p w:rsidR="00AC2EDF" w:rsidRPr="00AC2EDF" w:rsidRDefault="006243A1" w:rsidP="00624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/15</w:t>
            </w:r>
          </w:p>
        </w:tc>
      </w:tr>
      <w:tr w:rsidR="006243A1" w:rsidTr="006243A1">
        <w:trPr>
          <w:trHeight w:val="485"/>
        </w:trPr>
        <w:tc>
          <w:tcPr>
            <w:tcW w:w="12168" w:type="dxa"/>
            <w:gridSpan w:val="7"/>
            <w:vAlign w:val="center"/>
          </w:tcPr>
          <w:p w:rsidR="006243A1" w:rsidRPr="008F4999" w:rsidRDefault="006243A1" w:rsidP="006243A1">
            <w:pPr>
              <w:jc w:val="right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Total Marks</w:t>
            </w:r>
          </w:p>
        </w:tc>
        <w:tc>
          <w:tcPr>
            <w:tcW w:w="1008" w:type="dxa"/>
            <w:vAlign w:val="center"/>
          </w:tcPr>
          <w:p w:rsidR="006243A1" w:rsidRPr="008F4999" w:rsidRDefault="006243A1" w:rsidP="006243A1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/100</w:t>
            </w:r>
          </w:p>
        </w:tc>
      </w:tr>
    </w:tbl>
    <w:p w:rsidR="00AC2EDF" w:rsidRDefault="00AC2EDF"/>
    <w:p w:rsidR="00AC2EDF" w:rsidRPr="008F4999" w:rsidRDefault="00AC2EDF" w:rsidP="00AC2EDF">
      <w:pPr>
        <w:rPr>
          <w:b/>
          <w:sz w:val="20"/>
          <w:szCs w:val="20"/>
          <w:u w:val="single"/>
        </w:rPr>
      </w:pPr>
      <w:r w:rsidRPr="008F4999">
        <w:rPr>
          <w:b/>
          <w:sz w:val="20"/>
          <w:szCs w:val="20"/>
          <w:u w:val="single"/>
        </w:rPr>
        <w:t>Teamwork Presentation Rubric</w:t>
      </w:r>
      <w:r w:rsidR="008F4999">
        <w:rPr>
          <w:b/>
          <w:sz w:val="20"/>
          <w:szCs w:val="20"/>
          <w:u w:val="single"/>
        </w:rPr>
        <w:t xml:space="preserve"> - JTKEK</w:t>
      </w:r>
    </w:p>
    <w:p w:rsidR="00AC2EDF" w:rsidRDefault="00AC2EDF"/>
    <w:tbl>
      <w:tblPr>
        <w:tblStyle w:val="TableGrid"/>
        <w:tblW w:w="0" w:type="auto"/>
        <w:tblLook w:val="04A0"/>
      </w:tblPr>
      <w:tblGrid>
        <w:gridCol w:w="2518"/>
        <w:gridCol w:w="1732"/>
        <w:gridCol w:w="1732"/>
        <w:gridCol w:w="1732"/>
        <w:gridCol w:w="1732"/>
        <w:gridCol w:w="1732"/>
        <w:gridCol w:w="990"/>
        <w:gridCol w:w="1008"/>
      </w:tblGrid>
      <w:tr w:rsidR="00AC2EDF" w:rsidTr="005C18CC">
        <w:tc>
          <w:tcPr>
            <w:tcW w:w="2518" w:type="dxa"/>
            <w:vAlign w:val="center"/>
          </w:tcPr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1732" w:type="dxa"/>
            <w:vAlign w:val="center"/>
          </w:tcPr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1</w:t>
            </w:r>
          </w:p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Very Weak</w:t>
            </w:r>
          </w:p>
        </w:tc>
        <w:tc>
          <w:tcPr>
            <w:tcW w:w="1732" w:type="dxa"/>
            <w:vAlign w:val="center"/>
          </w:tcPr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2</w:t>
            </w:r>
          </w:p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Weak</w:t>
            </w:r>
          </w:p>
        </w:tc>
        <w:tc>
          <w:tcPr>
            <w:tcW w:w="1732" w:type="dxa"/>
            <w:vAlign w:val="center"/>
          </w:tcPr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3</w:t>
            </w:r>
          </w:p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Modest</w:t>
            </w:r>
          </w:p>
        </w:tc>
        <w:tc>
          <w:tcPr>
            <w:tcW w:w="1732" w:type="dxa"/>
            <w:vAlign w:val="center"/>
          </w:tcPr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4</w:t>
            </w:r>
          </w:p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Good</w:t>
            </w:r>
          </w:p>
        </w:tc>
        <w:tc>
          <w:tcPr>
            <w:tcW w:w="1732" w:type="dxa"/>
            <w:vAlign w:val="center"/>
          </w:tcPr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5</w:t>
            </w:r>
          </w:p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Excellent</w:t>
            </w:r>
          </w:p>
        </w:tc>
        <w:tc>
          <w:tcPr>
            <w:tcW w:w="990" w:type="dxa"/>
            <w:vAlign w:val="center"/>
          </w:tcPr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Weight</w:t>
            </w:r>
          </w:p>
        </w:tc>
        <w:tc>
          <w:tcPr>
            <w:tcW w:w="1008" w:type="dxa"/>
            <w:vAlign w:val="center"/>
          </w:tcPr>
          <w:p w:rsidR="00AC2EDF" w:rsidRPr="008F4999" w:rsidRDefault="00AC2EDF" w:rsidP="005C18CC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Score</w:t>
            </w:r>
          </w:p>
        </w:tc>
      </w:tr>
      <w:tr w:rsidR="00AC2EDF" w:rsidTr="008F4999">
        <w:tc>
          <w:tcPr>
            <w:tcW w:w="2518" w:type="dxa"/>
          </w:tcPr>
          <w:p w:rsidR="00AC2EDF" w:rsidRPr="00AC2EDF" w:rsidRDefault="00AC2EDF" w:rsidP="005C1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Communication and participation</w:t>
            </w:r>
          </w:p>
        </w:tc>
        <w:tc>
          <w:tcPr>
            <w:tcW w:w="1732" w:type="dxa"/>
          </w:tcPr>
          <w:p w:rsidR="00AC2EDF" w:rsidRPr="00AC2EDF" w:rsidRDefault="006243A1" w:rsidP="005C1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Interaction is hardly occur</w:t>
            </w:r>
          </w:p>
        </w:tc>
        <w:tc>
          <w:tcPr>
            <w:tcW w:w="1732" w:type="dxa"/>
          </w:tcPr>
          <w:p w:rsidR="00AC2EDF" w:rsidRPr="00AC2EDF" w:rsidRDefault="006243A1" w:rsidP="005C1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Only group </w:t>
            </w:r>
            <w:proofErr w:type="spellStart"/>
            <w:r>
              <w:rPr>
                <w:sz w:val="20"/>
                <w:szCs w:val="20"/>
              </w:rPr>
              <w:t>leadercontributes</w:t>
            </w:r>
            <w:proofErr w:type="spellEnd"/>
            <w:r>
              <w:rPr>
                <w:sz w:val="20"/>
                <w:szCs w:val="20"/>
              </w:rPr>
              <w:t xml:space="preserve"> idea </w:t>
            </w:r>
          </w:p>
        </w:tc>
        <w:tc>
          <w:tcPr>
            <w:tcW w:w="1732" w:type="dxa"/>
          </w:tcPr>
          <w:p w:rsidR="00AC2EDF" w:rsidRPr="00AC2EDF" w:rsidRDefault="006243A1" w:rsidP="005C1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Active discussion only occurs between the same 3 and 4 of the group members.</w:t>
            </w:r>
          </w:p>
        </w:tc>
        <w:tc>
          <w:tcPr>
            <w:tcW w:w="1732" w:type="dxa"/>
          </w:tcPr>
          <w:p w:rsidR="00AC2EDF" w:rsidRPr="00AC2EDF" w:rsidRDefault="006243A1" w:rsidP="005C1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of the group members is not participate</w:t>
            </w:r>
          </w:p>
        </w:tc>
        <w:tc>
          <w:tcPr>
            <w:tcW w:w="1732" w:type="dxa"/>
          </w:tcPr>
          <w:p w:rsidR="00AC2EDF" w:rsidRPr="00AC2EDF" w:rsidRDefault="006243A1" w:rsidP="005C1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group members is participate</w:t>
            </w:r>
          </w:p>
        </w:tc>
        <w:tc>
          <w:tcPr>
            <w:tcW w:w="990" w:type="dxa"/>
            <w:vAlign w:val="center"/>
          </w:tcPr>
          <w:p w:rsidR="00AC2EDF" w:rsidRPr="00AC2EDF" w:rsidRDefault="008F4999" w:rsidP="008F4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08" w:type="dxa"/>
            <w:vAlign w:val="center"/>
          </w:tcPr>
          <w:p w:rsidR="00AC2EDF" w:rsidRPr="00AC2EDF" w:rsidRDefault="008F4999" w:rsidP="008F4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/40</w:t>
            </w:r>
          </w:p>
        </w:tc>
      </w:tr>
      <w:tr w:rsidR="00AC2EDF" w:rsidTr="008F4999">
        <w:tc>
          <w:tcPr>
            <w:tcW w:w="2518" w:type="dxa"/>
          </w:tcPr>
          <w:p w:rsidR="00AC2EDF" w:rsidRPr="00AC2EDF" w:rsidRDefault="00AC2EDF" w:rsidP="005C1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Members role</w:t>
            </w:r>
          </w:p>
        </w:tc>
        <w:tc>
          <w:tcPr>
            <w:tcW w:w="1732" w:type="dxa"/>
          </w:tcPr>
          <w:p w:rsidR="00AC2EDF" w:rsidRPr="00AC2EDF" w:rsidRDefault="006243A1" w:rsidP="005C1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Some of the team </w:t>
            </w:r>
            <w:proofErr w:type="gramStart"/>
            <w:r>
              <w:rPr>
                <w:sz w:val="20"/>
                <w:szCs w:val="20"/>
              </w:rPr>
              <w:t>members is</w:t>
            </w:r>
            <w:proofErr w:type="gramEnd"/>
            <w:r>
              <w:rPr>
                <w:sz w:val="20"/>
                <w:szCs w:val="20"/>
              </w:rPr>
              <w:t xml:space="preserve"> not able to defined and understand their own roles. Some of the team members cannot explain the role of others. Some of the team member</w:t>
            </w:r>
            <w:r w:rsidR="008F4999">
              <w:rPr>
                <w:sz w:val="20"/>
                <w:szCs w:val="20"/>
              </w:rPr>
              <w:t xml:space="preserve">s </w:t>
            </w:r>
            <w:proofErr w:type="gramStart"/>
            <w:r w:rsidR="008F4999">
              <w:rPr>
                <w:sz w:val="20"/>
                <w:szCs w:val="20"/>
              </w:rPr>
              <w:t>is</w:t>
            </w:r>
            <w:proofErr w:type="gramEnd"/>
            <w:r w:rsidR="008F4999">
              <w:rPr>
                <w:sz w:val="20"/>
                <w:szCs w:val="20"/>
              </w:rPr>
              <w:t xml:space="preserve"> not able to perform their roles and support others.</w:t>
            </w:r>
          </w:p>
        </w:tc>
        <w:tc>
          <w:tcPr>
            <w:tcW w:w="1732" w:type="dxa"/>
          </w:tcPr>
          <w:p w:rsidR="008F4999" w:rsidRDefault="008F4999" w:rsidP="005C1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Every member’s role on the team is defined and understood by all.</w:t>
            </w:r>
          </w:p>
          <w:p w:rsidR="00AC2EDF" w:rsidRPr="00AC2EDF" w:rsidRDefault="008F4999" w:rsidP="005C18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 of the team member cannot explain the role of others. Some of the team member is not able to perform their roles and support others.</w:t>
            </w:r>
          </w:p>
        </w:tc>
        <w:tc>
          <w:tcPr>
            <w:tcW w:w="1732" w:type="dxa"/>
          </w:tcPr>
          <w:p w:rsidR="008F4999" w:rsidRDefault="008F4999" w:rsidP="008F4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Every member’s role on the team is defined and understood by all.</w:t>
            </w:r>
          </w:p>
          <w:p w:rsidR="00AC2EDF" w:rsidRPr="00AC2EDF" w:rsidRDefault="008F4999" w:rsidP="008F4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 team member can explain the role of others. Some of the team member is not able to perform their roles and support others.</w:t>
            </w:r>
          </w:p>
        </w:tc>
        <w:tc>
          <w:tcPr>
            <w:tcW w:w="1732" w:type="dxa"/>
          </w:tcPr>
          <w:p w:rsidR="008F4999" w:rsidRDefault="008F4999" w:rsidP="008F4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Every member’s role on the team is defined and understood by all.</w:t>
            </w:r>
          </w:p>
          <w:p w:rsidR="00AC2EDF" w:rsidRPr="00AC2EDF" w:rsidRDefault="008F4999" w:rsidP="008F4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 team member can explain the role of others. Some of the team member is not able to perform their roles and but able to support others.</w:t>
            </w:r>
          </w:p>
        </w:tc>
        <w:tc>
          <w:tcPr>
            <w:tcW w:w="1732" w:type="dxa"/>
          </w:tcPr>
          <w:p w:rsidR="008F4999" w:rsidRDefault="008F4999" w:rsidP="008F4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Every member’s role on the team is defined and understood by all.</w:t>
            </w:r>
          </w:p>
          <w:p w:rsidR="00AC2EDF" w:rsidRPr="00AC2EDF" w:rsidRDefault="008F4999" w:rsidP="008F4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 team member can explain the role of others. Each team member is able to perform their roles and able to support others.</w:t>
            </w:r>
          </w:p>
        </w:tc>
        <w:tc>
          <w:tcPr>
            <w:tcW w:w="990" w:type="dxa"/>
            <w:vAlign w:val="center"/>
          </w:tcPr>
          <w:p w:rsidR="00AC2EDF" w:rsidRPr="00AC2EDF" w:rsidRDefault="008F4999" w:rsidP="008F4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08" w:type="dxa"/>
            <w:vAlign w:val="center"/>
          </w:tcPr>
          <w:p w:rsidR="00AC2EDF" w:rsidRPr="00AC2EDF" w:rsidRDefault="008F4999" w:rsidP="008F4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/60</w:t>
            </w:r>
          </w:p>
        </w:tc>
      </w:tr>
      <w:tr w:rsidR="008F4999" w:rsidTr="008F4999">
        <w:trPr>
          <w:trHeight w:val="620"/>
        </w:trPr>
        <w:tc>
          <w:tcPr>
            <w:tcW w:w="12168" w:type="dxa"/>
            <w:gridSpan w:val="7"/>
            <w:vAlign w:val="center"/>
          </w:tcPr>
          <w:p w:rsidR="008F4999" w:rsidRPr="008F4999" w:rsidRDefault="008F4999" w:rsidP="008F4999">
            <w:pPr>
              <w:jc w:val="right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Total Marks</w:t>
            </w:r>
          </w:p>
        </w:tc>
        <w:tc>
          <w:tcPr>
            <w:tcW w:w="1008" w:type="dxa"/>
            <w:vAlign w:val="center"/>
          </w:tcPr>
          <w:p w:rsidR="008F4999" w:rsidRPr="008F4999" w:rsidRDefault="008F4999" w:rsidP="008F4999">
            <w:pPr>
              <w:jc w:val="center"/>
              <w:rPr>
                <w:b/>
                <w:sz w:val="20"/>
                <w:szCs w:val="20"/>
              </w:rPr>
            </w:pPr>
            <w:r w:rsidRPr="008F4999">
              <w:rPr>
                <w:b/>
                <w:sz w:val="20"/>
                <w:szCs w:val="20"/>
              </w:rPr>
              <w:t>/100</w:t>
            </w:r>
          </w:p>
        </w:tc>
      </w:tr>
    </w:tbl>
    <w:p w:rsidR="00AC2EDF" w:rsidRDefault="00AC2EDF">
      <w:pPr>
        <w:sectPr w:rsidR="00AC2EDF" w:rsidSect="00E80CD5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E80CD5" w:rsidRPr="008F4999" w:rsidRDefault="00E80CD5">
      <w:pPr>
        <w:rPr>
          <w:b/>
        </w:rPr>
      </w:pPr>
    </w:p>
    <w:sectPr w:rsidR="00E80CD5" w:rsidRPr="008F4999" w:rsidSect="00E80CD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80CD5"/>
    <w:rsid w:val="00203254"/>
    <w:rsid w:val="00224467"/>
    <w:rsid w:val="003738DD"/>
    <w:rsid w:val="003D489D"/>
    <w:rsid w:val="00422A12"/>
    <w:rsid w:val="004D4E46"/>
    <w:rsid w:val="00571EA4"/>
    <w:rsid w:val="005D1566"/>
    <w:rsid w:val="005D289B"/>
    <w:rsid w:val="006243A1"/>
    <w:rsid w:val="00681630"/>
    <w:rsid w:val="006978A9"/>
    <w:rsid w:val="00703A5D"/>
    <w:rsid w:val="00722926"/>
    <w:rsid w:val="008C067F"/>
    <w:rsid w:val="008F4999"/>
    <w:rsid w:val="009A66AE"/>
    <w:rsid w:val="00A7197E"/>
    <w:rsid w:val="00AB68CC"/>
    <w:rsid w:val="00AC2EDF"/>
    <w:rsid w:val="00B8639A"/>
    <w:rsid w:val="00B969FA"/>
    <w:rsid w:val="00C53B77"/>
    <w:rsid w:val="00C90656"/>
    <w:rsid w:val="00C97CDA"/>
    <w:rsid w:val="00CE4D65"/>
    <w:rsid w:val="00D329DD"/>
    <w:rsid w:val="00DC51D6"/>
    <w:rsid w:val="00E475C9"/>
    <w:rsid w:val="00E729DC"/>
    <w:rsid w:val="00E80CD5"/>
    <w:rsid w:val="00F3498D"/>
    <w:rsid w:val="00F56709"/>
    <w:rsid w:val="00F62B46"/>
    <w:rsid w:val="00F63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65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90656"/>
    <w:pPr>
      <w:keepNext/>
      <w:outlineLvl w:val="0"/>
    </w:pPr>
    <w:rPr>
      <w:rFonts w:ascii="Verdana" w:hAnsi="Verdana" w:cs="Arial"/>
      <w:b/>
      <w:bCs/>
      <w:color w:val="000000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C90656"/>
    <w:pPr>
      <w:keepNext/>
      <w:outlineLvl w:val="1"/>
    </w:pPr>
    <w:rPr>
      <w:rFonts w:ascii="Verdana" w:hAnsi="Verdana"/>
      <w:b/>
      <w:bCs/>
      <w:color w:val="000000"/>
      <w:sz w:val="22"/>
      <w:szCs w:val="20"/>
    </w:rPr>
  </w:style>
  <w:style w:type="paragraph" w:styleId="Heading3">
    <w:name w:val="heading 3"/>
    <w:basedOn w:val="Normal"/>
    <w:next w:val="Normal"/>
    <w:link w:val="Heading3Char"/>
    <w:qFormat/>
    <w:rsid w:val="00C90656"/>
    <w:pPr>
      <w:keepNext/>
      <w:spacing w:line="360" w:lineRule="auto"/>
      <w:jc w:val="center"/>
      <w:outlineLvl w:val="2"/>
    </w:pPr>
    <w:rPr>
      <w:rFonts w:ascii="Arial" w:hAns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qFormat/>
    <w:rsid w:val="00C90656"/>
    <w:pPr>
      <w:keepNext/>
      <w:outlineLvl w:val="3"/>
    </w:pPr>
    <w:rPr>
      <w:rFonts w:ascii="Verdana" w:hAnsi="Verdana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0656"/>
    <w:rPr>
      <w:rFonts w:ascii="Verdana" w:hAnsi="Verdana" w:cs="Arial"/>
      <w:b/>
      <w:bCs/>
      <w:color w:val="000000"/>
    </w:rPr>
  </w:style>
  <w:style w:type="character" w:customStyle="1" w:styleId="Heading2Char">
    <w:name w:val="Heading 2 Char"/>
    <w:basedOn w:val="DefaultParagraphFont"/>
    <w:link w:val="Heading2"/>
    <w:rsid w:val="00C90656"/>
    <w:rPr>
      <w:rFonts w:ascii="Verdana" w:hAnsi="Verdana"/>
      <w:b/>
      <w:bCs/>
      <w:color w:val="000000"/>
      <w:sz w:val="22"/>
    </w:rPr>
  </w:style>
  <w:style w:type="character" w:customStyle="1" w:styleId="Heading3Char">
    <w:name w:val="Heading 3 Char"/>
    <w:basedOn w:val="DefaultParagraphFont"/>
    <w:link w:val="Heading3"/>
    <w:rsid w:val="00C90656"/>
    <w:rPr>
      <w:rFonts w:ascii="Arial" w:hAnsi="Arial" w:cs="Arial"/>
      <w:b/>
      <w:bCs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C90656"/>
    <w:rPr>
      <w:rFonts w:ascii="Verdana" w:hAnsi="Verdana"/>
      <w:b/>
      <w:bCs/>
      <w:szCs w:val="24"/>
    </w:rPr>
  </w:style>
  <w:style w:type="paragraph" w:styleId="Title">
    <w:name w:val="Title"/>
    <w:basedOn w:val="Normal"/>
    <w:link w:val="TitleChar"/>
    <w:qFormat/>
    <w:rsid w:val="00C90656"/>
    <w:pPr>
      <w:jc w:val="center"/>
    </w:pPr>
    <w:rPr>
      <w:rFonts w:ascii="Arial" w:hAnsi="Arial" w:cs="Arial"/>
      <w:b/>
      <w:bCs/>
      <w:sz w:val="20"/>
    </w:rPr>
  </w:style>
  <w:style w:type="character" w:customStyle="1" w:styleId="TitleChar">
    <w:name w:val="Title Char"/>
    <w:basedOn w:val="DefaultParagraphFont"/>
    <w:link w:val="Title"/>
    <w:rsid w:val="00C90656"/>
    <w:rPr>
      <w:rFonts w:ascii="Arial" w:hAnsi="Arial" w:cs="Arial"/>
      <w:b/>
      <w:bCs/>
      <w:szCs w:val="24"/>
    </w:rPr>
  </w:style>
  <w:style w:type="character" w:styleId="Strong">
    <w:name w:val="Strong"/>
    <w:basedOn w:val="DefaultParagraphFont"/>
    <w:qFormat/>
    <w:rsid w:val="00C90656"/>
    <w:rPr>
      <w:b/>
      <w:bCs/>
    </w:rPr>
  </w:style>
  <w:style w:type="paragraph" w:styleId="ListParagraph">
    <w:name w:val="List Paragraph"/>
    <w:basedOn w:val="Normal"/>
    <w:uiPriority w:val="34"/>
    <w:qFormat/>
    <w:rsid w:val="00C9065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C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C2E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UTeM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01800</cp:lastModifiedBy>
  <cp:revision>5</cp:revision>
  <dcterms:created xsi:type="dcterms:W3CDTF">2012-01-18T09:23:00Z</dcterms:created>
  <dcterms:modified xsi:type="dcterms:W3CDTF">2012-05-31T04:52:00Z</dcterms:modified>
</cp:coreProperties>
</file>